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48" w:rsidRDefault="00864F48">
      <w:pPr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864F48">
        <w:trPr>
          <w:trHeight w:val="328"/>
        </w:trPr>
        <w:tc>
          <w:tcPr>
            <w:tcW w:w="2928" w:type="dxa"/>
          </w:tcPr>
          <w:p w:rsidR="00864F48" w:rsidRDefault="00792E93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64F48" w:rsidRDefault="00792E9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64F48" w:rsidRDefault="00792E9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864F48">
        <w:trPr>
          <w:trHeight w:val="328"/>
        </w:trPr>
        <w:tc>
          <w:tcPr>
            <w:tcW w:w="2928" w:type="dxa"/>
          </w:tcPr>
          <w:p w:rsidR="00864F48" w:rsidRDefault="00792E93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64F48" w:rsidRDefault="00792E9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64F48" w:rsidRDefault="00792E9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</w:tr>
      <w:tr w:rsidR="00864F48">
        <w:trPr>
          <w:trHeight w:val="328"/>
        </w:trPr>
        <w:tc>
          <w:tcPr>
            <w:tcW w:w="2928" w:type="dxa"/>
          </w:tcPr>
          <w:p w:rsidR="00864F48" w:rsidRDefault="00792E93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64F48" w:rsidRDefault="00792E93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64F48" w:rsidRDefault="00792E93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</w:tr>
      <w:tr w:rsidR="00864F48">
        <w:trPr>
          <w:trHeight w:val="328"/>
        </w:trPr>
        <w:tc>
          <w:tcPr>
            <w:tcW w:w="2928" w:type="dxa"/>
          </w:tcPr>
          <w:p w:rsidR="00864F48" w:rsidRDefault="00792E93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64F48" w:rsidRDefault="00864F48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864F48" w:rsidRDefault="00792E93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Osmangazi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Rektörü,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Rektör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Yardımcısı</w:t>
            </w:r>
          </w:p>
        </w:tc>
      </w:tr>
      <w:tr w:rsidR="00864F48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864F48" w:rsidRDefault="00864F4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64F48" w:rsidRDefault="00864F4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864F48" w:rsidRDefault="00864F48">
            <w:pPr>
              <w:pStyle w:val="TableParagraph"/>
              <w:ind w:left="0"/>
              <w:rPr>
                <w:sz w:val="2"/>
              </w:rPr>
            </w:pPr>
          </w:p>
        </w:tc>
      </w:tr>
      <w:tr w:rsidR="00864F48">
        <w:trPr>
          <w:trHeight w:val="251"/>
        </w:trPr>
        <w:tc>
          <w:tcPr>
            <w:tcW w:w="10458" w:type="dxa"/>
            <w:gridSpan w:val="3"/>
          </w:tcPr>
          <w:p w:rsidR="00864F48" w:rsidRDefault="00792E93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64F48">
        <w:trPr>
          <w:trHeight w:val="3312"/>
        </w:trPr>
        <w:tc>
          <w:tcPr>
            <w:tcW w:w="10458" w:type="dxa"/>
            <w:gridSpan w:val="3"/>
          </w:tcPr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8" w:lineRule="exact"/>
              <w:ind w:left="370" w:hanging="258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 gerçekleştirme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gereci</w:t>
            </w:r>
            <w:r>
              <w:rPr>
                <w:spacing w:val="-2"/>
                <w:sz w:val="24"/>
              </w:rPr>
              <w:t xml:space="preserve"> kullanabilmek.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Üniversitesinin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 yetkisini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left="372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112" w:right="831" w:firstLine="0"/>
              <w:rPr>
                <w:sz w:val="24"/>
              </w:rPr>
            </w:pPr>
            <w:r>
              <w:rPr>
                <w:sz w:val="24"/>
              </w:rPr>
              <w:t>Emrindeki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yönlendirme,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yaptıkları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düzeltme, gerektiğinde uyarma, bilgi ve rapor isteme yetkisine sahip olmak.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112" w:right="1156" w:firstLine="0"/>
              <w:rPr>
                <w:sz w:val="24"/>
              </w:rPr>
            </w:pPr>
            <w:r>
              <w:rPr>
                <w:sz w:val="24"/>
              </w:rPr>
              <w:t>Emrindeki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cezalandırma,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ödüllendirme,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işini değiştirme ve izin verme yetkisine sahip olmak.</w:t>
            </w:r>
          </w:p>
          <w:p w:rsidR="00864F48" w:rsidRDefault="00792E93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"/>
              <w:ind w:left="112" w:right="264" w:firstLine="0"/>
              <w:rPr>
                <w:sz w:val="24"/>
              </w:rPr>
            </w:pPr>
            <w:r>
              <w:rPr>
                <w:sz w:val="24"/>
              </w:rPr>
              <w:t>Kuruma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seçiminde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değerlendirmeleri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bağlama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onaylama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olmak.</w:t>
            </w:r>
          </w:p>
        </w:tc>
      </w:tr>
    </w:tbl>
    <w:p w:rsidR="00864F48" w:rsidRDefault="00864F48">
      <w:pPr>
        <w:spacing w:before="4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64F48">
        <w:trPr>
          <w:trHeight w:val="253"/>
        </w:trPr>
        <w:tc>
          <w:tcPr>
            <w:tcW w:w="10459" w:type="dxa"/>
          </w:tcPr>
          <w:p w:rsidR="00864F48" w:rsidRDefault="00792E9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864F48">
        <w:trPr>
          <w:trHeight w:val="1314"/>
        </w:trPr>
        <w:tc>
          <w:tcPr>
            <w:tcW w:w="10459" w:type="dxa"/>
          </w:tcPr>
          <w:p w:rsidR="00864F48" w:rsidRDefault="00792E93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yukarıda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yönetmeliklere uygun olarak yerine getirirken, Eskişehir Osmangazi Üniversitesi Rektörüne karşı sorumludur.</w:t>
            </w:r>
          </w:p>
        </w:tc>
      </w:tr>
    </w:tbl>
    <w:p w:rsidR="00864F48" w:rsidRDefault="00864F48">
      <w:pPr>
        <w:spacing w:before="11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64F48">
        <w:trPr>
          <w:trHeight w:val="254"/>
        </w:trPr>
        <w:tc>
          <w:tcPr>
            <w:tcW w:w="10459" w:type="dxa"/>
          </w:tcPr>
          <w:p w:rsidR="00864F48" w:rsidRDefault="00792E9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64F48">
        <w:trPr>
          <w:trHeight w:val="1931"/>
        </w:trPr>
        <w:tc>
          <w:tcPr>
            <w:tcW w:w="10459" w:type="dxa"/>
          </w:tcPr>
          <w:p w:rsidR="00864F48" w:rsidRDefault="00792E93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genel niteliklere sahip olmak,</w:t>
            </w:r>
          </w:p>
          <w:p w:rsidR="00864F48" w:rsidRDefault="00792E93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864F48" w:rsidRDefault="00792E93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Yöneticilik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gereklerini </w:t>
            </w:r>
            <w:r>
              <w:rPr>
                <w:spacing w:val="-2"/>
                <w:sz w:val="24"/>
              </w:rPr>
              <w:t>bilmek,</w:t>
            </w:r>
          </w:p>
          <w:p w:rsidR="00864F48" w:rsidRDefault="00792E93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olmak.</w:t>
            </w:r>
          </w:p>
          <w:p w:rsidR="00864F48" w:rsidRDefault="00792E93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64" w:lineRule="exact"/>
              <w:ind w:left="368" w:hanging="258"/>
              <w:rPr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gelişmeleri yakından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</w:t>
            </w:r>
          </w:p>
        </w:tc>
      </w:tr>
    </w:tbl>
    <w:p w:rsidR="00864F48" w:rsidRDefault="00864F48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64F48">
        <w:trPr>
          <w:trHeight w:val="251"/>
        </w:trPr>
        <w:tc>
          <w:tcPr>
            <w:tcW w:w="10459" w:type="dxa"/>
          </w:tcPr>
          <w:p w:rsidR="00864F48" w:rsidRDefault="00792E9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64F48">
        <w:trPr>
          <w:trHeight w:val="1934"/>
        </w:trPr>
        <w:tc>
          <w:tcPr>
            <w:tcW w:w="10459" w:type="dxa"/>
          </w:tcPr>
          <w:p w:rsidR="00864F48" w:rsidRDefault="00792E9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 niteliklere sahip olmak,</w:t>
            </w:r>
          </w:p>
          <w:p w:rsidR="00864F48" w:rsidRDefault="00792E93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864F48" w:rsidRDefault="00792E93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Yöneticilik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gereklerini </w:t>
            </w:r>
            <w:r>
              <w:rPr>
                <w:spacing w:val="-2"/>
                <w:sz w:val="24"/>
              </w:rPr>
              <w:t>bilmek,</w:t>
            </w:r>
          </w:p>
          <w:p w:rsidR="00864F48" w:rsidRDefault="00792E93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olmak.</w:t>
            </w:r>
          </w:p>
          <w:p w:rsidR="00864F48" w:rsidRDefault="00792E9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Verme</w:t>
            </w:r>
          </w:p>
        </w:tc>
      </w:tr>
    </w:tbl>
    <w:p w:rsidR="00864F48" w:rsidRDefault="00864F48">
      <w:pPr>
        <w:spacing w:before="113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2"/>
        <w:gridCol w:w="5590"/>
      </w:tblGrid>
      <w:tr w:rsidR="00864F48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864F48" w:rsidRDefault="00864F48">
            <w:pPr>
              <w:pStyle w:val="TableParagraph"/>
              <w:ind w:left="0"/>
            </w:pPr>
          </w:p>
        </w:tc>
        <w:tc>
          <w:tcPr>
            <w:tcW w:w="3712" w:type="dxa"/>
            <w:tcBorders>
              <w:top w:val="single" w:sz="4" w:space="0" w:color="000000"/>
            </w:tcBorders>
          </w:tcPr>
          <w:p w:rsidR="00864F48" w:rsidRDefault="00792E93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864F48" w:rsidRDefault="00792E93">
            <w:pPr>
              <w:pStyle w:val="TableParagraph"/>
              <w:spacing w:before="136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864F48">
        <w:trPr>
          <w:trHeight w:val="365"/>
        </w:trPr>
        <w:tc>
          <w:tcPr>
            <w:tcW w:w="1069" w:type="dxa"/>
          </w:tcPr>
          <w:p w:rsidR="00864F48" w:rsidRDefault="00792E93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2" w:type="dxa"/>
          </w:tcPr>
          <w:p w:rsidR="00864F48" w:rsidRDefault="00792E93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3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864F48" w:rsidRDefault="00792E93" w:rsidP="00697BFF">
            <w:pPr>
              <w:pStyle w:val="TableParagraph"/>
              <w:tabs>
                <w:tab w:val="left" w:pos="1892"/>
                <w:tab w:val="left" w:pos="2175"/>
              </w:tabs>
              <w:spacing w:before="71"/>
              <w:ind w:left="800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 w:rsidR="00697BFF">
              <w:rPr>
                <w:spacing w:val="-2"/>
              </w:rPr>
              <w:t xml:space="preserve">    </w:t>
            </w:r>
            <w:r w:rsidR="00697BFF">
              <w:rPr>
                <w:lang w:val="en-US"/>
              </w:rPr>
              <w:t>:</w:t>
            </w:r>
            <w:r w:rsidR="00697BFF">
              <w:rPr>
                <w:spacing w:val="-2"/>
                <w:lang w:val="en-US"/>
              </w:rPr>
              <w:t xml:space="preserve"> Prof. Dr. Hilal DEMİR KIVRAK</w:t>
            </w:r>
          </w:p>
        </w:tc>
      </w:tr>
      <w:tr w:rsidR="00864F48">
        <w:trPr>
          <w:trHeight w:val="385"/>
        </w:trPr>
        <w:tc>
          <w:tcPr>
            <w:tcW w:w="1069" w:type="dxa"/>
          </w:tcPr>
          <w:p w:rsidR="00864F48" w:rsidRDefault="00792E93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2" w:type="dxa"/>
          </w:tcPr>
          <w:p w:rsidR="00864F48" w:rsidRDefault="00792E93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590" w:type="dxa"/>
          </w:tcPr>
          <w:p w:rsidR="00864F48" w:rsidRDefault="00792E93">
            <w:pPr>
              <w:pStyle w:val="TableParagraph"/>
              <w:tabs>
                <w:tab w:val="left" w:pos="1892"/>
              </w:tabs>
              <w:spacing w:before="72"/>
              <w:ind w:left="800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864F48" w:rsidRDefault="00864F48">
      <w:pPr>
        <w:pStyle w:val="TableParagraph"/>
        <w:sectPr w:rsidR="00864F48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864F48" w:rsidRDefault="00792E93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532130"/>
                <wp:effectExtent l="9525" t="0" r="0" b="1079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4F48" w:rsidRDefault="00792E9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3"/>
                              </w:tabs>
                              <w:spacing w:line="268" w:lineRule="exact"/>
                              <w:ind w:left="363" w:hanging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Güncel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Gelişmelerin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Takibi</w:t>
                            </w:r>
                          </w:p>
                          <w:p w:rsidR="00864F48" w:rsidRDefault="00792E9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3"/>
                              </w:tabs>
                              <w:ind w:left="303" w:hanging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Yönetsel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Liderlik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" filled="f" strokeweight=".16931mm">
                <v:path arrowok="t"/>
                <v:textbox inset="0,0,0,0">
                  <w:txbxContent>
                    <w:p w:rsidR="00864F48" w:rsidRDefault="00792E9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3"/>
                        </w:tabs>
                        <w:spacing w:line="268" w:lineRule="exact"/>
                        <w:ind w:left="363" w:hanging="1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Güncel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Gelişmelerin </w:t>
                      </w:r>
                      <w:r>
                        <w:rPr>
                          <w:spacing w:val="-2"/>
                          <w:sz w:val="24"/>
                        </w:rPr>
                        <w:t>Takibi</w:t>
                      </w:r>
                    </w:p>
                    <w:p w:rsidR="00864F48" w:rsidRDefault="00792E9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3"/>
                        </w:tabs>
                        <w:ind w:left="303" w:hanging="1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Yönetsel </w:t>
                      </w:r>
                      <w:r>
                        <w:rPr>
                          <w:spacing w:val="-2"/>
                          <w:sz w:val="24"/>
                        </w:rPr>
                        <w:t>Liderlik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F48" w:rsidRDefault="00864F48">
      <w:pPr>
        <w:spacing w:before="7" w:after="1"/>
        <w:rPr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64F48">
        <w:trPr>
          <w:trHeight w:val="251"/>
        </w:trPr>
        <w:tc>
          <w:tcPr>
            <w:tcW w:w="10459" w:type="dxa"/>
          </w:tcPr>
          <w:p w:rsidR="00864F48" w:rsidRDefault="00792E9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864F48">
        <w:trPr>
          <w:trHeight w:val="551"/>
        </w:trPr>
        <w:tc>
          <w:tcPr>
            <w:tcW w:w="10459" w:type="dxa"/>
          </w:tcPr>
          <w:p w:rsidR="00864F48" w:rsidRDefault="00792E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1-Rektörlük,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 Yüksekokulu,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 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birimleri ile </w:t>
            </w:r>
            <w:r>
              <w:rPr>
                <w:spacing w:val="-2"/>
                <w:sz w:val="24"/>
              </w:rPr>
              <w:t>ilişkilidir</w:t>
            </w:r>
          </w:p>
        </w:tc>
      </w:tr>
    </w:tbl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rPr>
          <w:sz w:val="20"/>
        </w:rPr>
      </w:pPr>
    </w:p>
    <w:p w:rsidR="00864F48" w:rsidRDefault="00864F48">
      <w:pPr>
        <w:spacing w:before="154" w:after="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2"/>
        <w:gridCol w:w="5590"/>
      </w:tblGrid>
      <w:tr w:rsidR="00864F48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864F48" w:rsidRDefault="00864F48">
            <w:pPr>
              <w:pStyle w:val="TableParagraph"/>
              <w:ind w:left="0"/>
            </w:pPr>
          </w:p>
        </w:tc>
        <w:tc>
          <w:tcPr>
            <w:tcW w:w="3712" w:type="dxa"/>
            <w:tcBorders>
              <w:top w:val="single" w:sz="4" w:space="0" w:color="000000"/>
            </w:tcBorders>
          </w:tcPr>
          <w:p w:rsidR="00864F48" w:rsidRDefault="00792E93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864F48" w:rsidRDefault="00792E93">
            <w:pPr>
              <w:pStyle w:val="TableParagraph"/>
              <w:spacing w:before="136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864F48">
        <w:trPr>
          <w:trHeight w:val="365"/>
        </w:trPr>
        <w:tc>
          <w:tcPr>
            <w:tcW w:w="1069" w:type="dxa"/>
          </w:tcPr>
          <w:p w:rsidR="00864F48" w:rsidRDefault="00792E93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2" w:type="dxa"/>
          </w:tcPr>
          <w:p w:rsidR="00864F48" w:rsidRDefault="00792E93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3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864F48" w:rsidRDefault="00792E93" w:rsidP="00697BFF">
            <w:pPr>
              <w:pStyle w:val="TableParagraph"/>
              <w:tabs>
                <w:tab w:val="left" w:pos="1892"/>
                <w:tab w:val="left" w:pos="2175"/>
              </w:tabs>
              <w:spacing w:before="71"/>
              <w:ind w:left="800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697BFF">
              <w:rPr>
                <w:lang w:val="en-US"/>
              </w:rPr>
              <w:t>:</w:t>
            </w:r>
            <w:r w:rsidR="00697BFF">
              <w:rPr>
                <w:spacing w:val="-2"/>
                <w:lang w:val="en-US"/>
              </w:rPr>
              <w:t xml:space="preserve"> Prof. Dr. Hilal DEMİR KIVRAK</w:t>
            </w:r>
            <w:bookmarkStart w:id="0" w:name="_GoBack"/>
            <w:bookmarkEnd w:id="0"/>
          </w:p>
        </w:tc>
      </w:tr>
      <w:tr w:rsidR="00864F48">
        <w:trPr>
          <w:trHeight w:val="385"/>
        </w:trPr>
        <w:tc>
          <w:tcPr>
            <w:tcW w:w="1069" w:type="dxa"/>
          </w:tcPr>
          <w:p w:rsidR="00864F48" w:rsidRDefault="00792E93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2" w:type="dxa"/>
          </w:tcPr>
          <w:p w:rsidR="00864F48" w:rsidRDefault="00792E93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590" w:type="dxa"/>
          </w:tcPr>
          <w:p w:rsidR="00864F48" w:rsidRDefault="00792E93">
            <w:pPr>
              <w:pStyle w:val="TableParagraph"/>
              <w:tabs>
                <w:tab w:val="left" w:pos="1892"/>
              </w:tabs>
              <w:spacing w:before="72"/>
              <w:ind w:left="800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792E93" w:rsidRDefault="00792E93"/>
    <w:sectPr w:rsidR="00792E93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93" w:rsidRDefault="00792E93">
      <w:r>
        <w:separator/>
      </w:r>
    </w:p>
  </w:endnote>
  <w:endnote w:type="continuationSeparator" w:id="0">
    <w:p w:rsidR="00792E93" w:rsidRDefault="0079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48" w:rsidRDefault="00792E93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2DF82" id="Graphic 4" o:spid="_x0000_s1026" style="position:absolute;margin-left:38.15pt;margin-top:706.4pt;width:519.1pt;height:74.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F48" w:rsidRDefault="00792E9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864F48" w:rsidRDefault="00792E9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F48" w:rsidRDefault="00792E9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864F48" w:rsidRDefault="00792E9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F48" w:rsidRDefault="00792E9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97BF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97BF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864F48" w:rsidRDefault="00792E9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97BF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697BFF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93" w:rsidRDefault="00792E93">
      <w:r>
        <w:separator/>
      </w:r>
    </w:p>
  </w:footnote>
  <w:footnote w:type="continuationSeparator" w:id="0">
    <w:p w:rsidR="00792E93" w:rsidRDefault="0079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48" w:rsidRDefault="00792E93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49088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F48" w:rsidRDefault="00792E93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864F48" w:rsidRDefault="00792E93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864F48" w:rsidRDefault="00792E93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864F48" w:rsidRDefault="00792E93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F48" w:rsidRDefault="00792E93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864F48" w:rsidRDefault="00792E93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024F"/>
    <w:multiLevelType w:val="hybridMultilevel"/>
    <w:tmpl w:val="8AB60A2C"/>
    <w:lvl w:ilvl="0" w:tplc="AC4EE286">
      <w:start w:val="6"/>
      <w:numFmt w:val="decimal"/>
      <w:lvlText w:val="%1-"/>
      <w:lvlJc w:val="left"/>
      <w:pPr>
        <w:ind w:left="36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22C3C62">
      <w:numFmt w:val="bullet"/>
      <w:lvlText w:val="•"/>
      <w:lvlJc w:val="left"/>
      <w:pPr>
        <w:ind w:left="1368" w:hanging="201"/>
      </w:pPr>
      <w:rPr>
        <w:rFonts w:hint="default"/>
        <w:lang w:val="tr-TR" w:eastAsia="en-US" w:bidi="ar-SA"/>
      </w:rPr>
    </w:lvl>
    <w:lvl w:ilvl="2" w:tplc="076AD8F6">
      <w:numFmt w:val="bullet"/>
      <w:lvlText w:val="•"/>
      <w:lvlJc w:val="left"/>
      <w:pPr>
        <w:ind w:left="2377" w:hanging="201"/>
      </w:pPr>
      <w:rPr>
        <w:rFonts w:hint="default"/>
        <w:lang w:val="tr-TR" w:eastAsia="en-US" w:bidi="ar-SA"/>
      </w:rPr>
    </w:lvl>
    <w:lvl w:ilvl="3" w:tplc="FFEA73E8">
      <w:numFmt w:val="bullet"/>
      <w:lvlText w:val="•"/>
      <w:lvlJc w:val="left"/>
      <w:pPr>
        <w:ind w:left="3386" w:hanging="201"/>
      </w:pPr>
      <w:rPr>
        <w:rFonts w:hint="default"/>
        <w:lang w:val="tr-TR" w:eastAsia="en-US" w:bidi="ar-SA"/>
      </w:rPr>
    </w:lvl>
    <w:lvl w:ilvl="4" w:tplc="255A4AD6">
      <w:numFmt w:val="bullet"/>
      <w:lvlText w:val="•"/>
      <w:lvlJc w:val="left"/>
      <w:pPr>
        <w:ind w:left="4395" w:hanging="201"/>
      </w:pPr>
      <w:rPr>
        <w:rFonts w:hint="default"/>
        <w:lang w:val="tr-TR" w:eastAsia="en-US" w:bidi="ar-SA"/>
      </w:rPr>
    </w:lvl>
    <w:lvl w:ilvl="5" w:tplc="5B985E68">
      <w:numFmt w:val="bullet"/>
      <w:lvlText w:val="•"/>
      <w:lvlJc w:val="left"/>
      <w:pPr>
        <w:ind w:left="5404" w:hanging="201"/>
      </w:pPr>
      <w:rPr>
        <w:rFonts w:hint="default"/>
        <w:lang w:val="tr-TR" w:eastAsia="en-US" w:bidi="ar-SA"/>
      </w:rPr>
    </w:lvl>
    <w:lvl w:ilvl="6" w:tplc="486CC780">
      <w:numFmt w:val="bullet"/>
      <w:lvlText w:val="•"/>
      <w:lvlJc w:val="left"/>
      <w:pPr>
        <w:ind w:left="6413" w:hanging="201"/>
      </w:pPr>
      <w:rPr>
        <w:rFonts w:hint="default"/>
        <w:lang w:val="tr-TR" w:eastAsia="en-US" w:bidi="ar-SA"/>
      </w:rPr>
    </w:lvl>
    <w:lvl w:ilvl="7" w:tplc="3258B750">
      <w:numFmt w:val="bullet"/>
      <w:lvlText w:val="•"/>
      <w:lvlJc w:val="left"/>
      <w:pPr>
        <w:ind w:left="7422" w:hanging="201"/>
      </w:pPr>
      <w:rPr>
        <w:rFonts w:hint="default"/>
        <w:lang w:val="tr-TR" w:eastAsia="en-US" w:bidi="ar-SA"/>
      </w:rPr>
    </w:lvl>
    <w:lvl w:ilvl="8" w:tplc="0A1AE388">
      <w:numFmt w:val="bullet"/>
      <w:lvlText w:val="•"/>
      <w:lvlJc w:val="left"/>
      <w:pPr>
        <w:ind w:left="8431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2D704F2D"/>
    <w:multiLevelType w:val="hybridMultilevel"/>
    <w:tmpl w:val="4CEA1C12"/>
    <w:lvl w:ilvl="0" w:tplc="553662C4">
      <w:start w:val="1"/>
      <w:numFmt w:val="decimal"/>
      <w:lvlText w:val="%1-"/>
      <w:lvlJc w:val="left"/>
      <w:pPr>
        <w:ind w:left="11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5308C7E0">
      <w:numFmt w:val="bullet"/>
      <w:lvlText w:val="•"/>
      <w:lvlJc w:val="left"/>
      <w:pPr>
        <w:ind w:left="1152" w:hanging="320"/>
      </w:pPr>
      <w:rPr>
        <w:rFonts w:hint="default"/>
        <w:lang w:val="tr-TR" w:eastAsia="en-US" w:bidi="ar-SA"/>
      </w:rPr>
    </w:lvl>
    <w:lvl w:ilvl="2" w:tplc="85E4E5A2">
      <w:numFmt w:val="bullet"/>
      <w:lvlText w:val="•"/>
      <w:lvlJc w:val="left"/>
      <w:pPr>
        <w:ind w:left="2185" w:hanging="320"/>
      </w:pPr>
      <w:rPr>
        <w:rFonts w:hint="default"/>
        <w:lang w:val="tr-TR" w:eastAsia="en-US" w:bidi="ar-SA"/>
      </w:rPr>
    </w:lvl>
    <w:lvl w:ilvl="3" w:tplc="09B26DBA">
      <w:numFmt w:val="bullet"/>
      <w:lvlText w:val="•"/>
      <w:lvlJc w:val="left"/>
      <w:pPr>
        <w:ind w:left="3218" w:hanging="320"/>
      </w:pPr>
      <w:rPr>
        <w:rFonts w:hint="default"/>
        <w:lang w:val="tr-TR" w:eastAsia="en-US" w:bidi="ar-SA"/>
      </w:rPr>
    </w:lvl>
    <w:lvl w:ilvl="4" w:tplc="1286012A">
      <w:numFmt w:val="bullet"/>
      <w:lvlText w:val="•"/>
      <w:lvlJc w:val="left"/>
      <w:pPr>
        <w:ind w:left="4251" w:hanging="320"/>
      </w:pPr>
      <w:rPr>
        <w:rFonts w:hint="default"/>
        <w:lang w:val="tr-TR" w:eastAsia="en-US" w:bidi="ar-SA"/>
      </w:rPr>
    </w:lvl>
    <w:lvl w:ilvl="5" w:tplc="1B387238">
      <w:numFmt w:val="bullet"/>
      <w:lvlText w:val="•"/>
      <w:lvlJc w:val="left"/>
      <w:pPr>
        <w:ind w:left="5284" w:hanging="320"/>
      </w:pPr>
      <w:rPr>
        <w:rFonts w:hint="default"/>
        <w:lang w:val="tr-TR" w:eastAsia="en-US" w:bidi="ar-SA"/>
      </w:rPr>
    </w:lvl>
    <w:lvl w:ilvl="6" w:tplc="40D0EEEA">
      <w:numFmt w:val="bullet"/>
      <w:lvlText w:val="•"/>
      <w:lvlJc w:val="left"/>
      <w:pPr>
        <w:ind w:left="6317" w:hanging="320"/>
      </w:pPr>
      <w:rPr>
        <w:rFonts w:hint="default"/>
        <w:lang w:val="tr-TR" w:eastAsia="en-US" w:bidi="ar-SA"/>
      </w:rPr>
    </w:lvl>
    <w:lvl w:ilvl="7" w:tplc="0D666194">
      <w:numFmt w:val="bullet"/>
      <w:lvlText w:val="•"/>
      <w:lvlJc w:val="left"/>
      <w:pPr>
        <w:ind w:left="7350" w:hanging="320"/>
      </w:pPr>
      <w:rPr>
        <w:rFonts w:hint="default"/>
        <w:lang w:val="tr-TR" w:eastAsia="en-US" w:bidi="ar-SA"/>
      </w:rPr>
    </w:lvl>
    <w:lvl w:ilvl="8" w:tplc="F75ADC46">
      <w:numFmt w:val="bullet"/>
      <w:lvlText w:val="•"/>
      <w:lvlJc w:val="left"/>
      <w:pPr>
        <w:ind w:left="8383" w:hanging="320"/>
      </w:pPr>
      <w:rPr>
        <w:rFonts w:hint="default"/>
        <w:lang w:val="tr-TR" w:eastAsia="en-US" w:bidi="ar-SA"/>
      </w:rPr>
    </w:lvl>
  </w:abstractNum>
  <w:abstractNum w:abstractNumId="2" w15:restartNumberingAfterBreak="0">
    <w:nsid w:val="47554F60"/>
    <w:multiLevelType w:val="hybridMultilevel"/>
    <w:tmpl w:val="B89EF7D0"/>
    <w:lvl w:ilvl="0" w:tplc="8DFA1640">
      <w:start w:val="1"/>
      <w:numFmt w:val="decimal"/>
      <w:lvlText w:val="%1-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6A83E4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7E144D66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AF6428BC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17D01044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4BA0A098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7B46B3D6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ABFC623E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4BCEB442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75866512"/>
    <w:multiLevelType w:val="hybridMultilevel"/>
    <w:tmpl w:val="4CC6C7C6"/>
    <w:lvl w:ilvl="0" w:tplc="B4546C08">
      <w:start w:val="1"/>
      <w:numFmt w:val="decimal"/>
      <w:lvlText w:val="%1-"/>
      <w:lvlJc w:val="left"/>
      <w:pPr>
        <w:ind w:left="11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A8CEEEE">
      <w:numFmt w:val="bullet"/>
      <w:lvlText w:val="•"/>
      <w:lvlJc w:val="left"/>
      <w:pPr>
        <w:ind w:left="1152" w:hanging="320"/>
      </w:pPr>
      <w:rPr>
        <w:rFonts w:hint="default"/>
        <w:lang w:val="tr-TR" w:eastAsia="en-US" w:bidi="ar-SA"/>
      </w:rPr>
    </w:lvl>
    <w:lvl w:ilvl="2" w:tplc="E7460376">
      <w:numFmt w:val="bullet"/>
      <w:lvlText w:val="•"/>
      <w:lvlJc w:val="left"/>
      <w:pPr>
        <w:ind w:left="2185" w:hanging="320"/>
      </w:pPr>
      <w:rPr>
        <w:rFonts w:hint="default"/>
        <w:lang w:val="tr-TR" w:eastAsia="en-US" w:bidi="ar-SA"/>
      </w:rPr>
    </w:lvl>
    <w:lvl w:ilvl="3" w:tplc="0DBAD4D0">
      <w:numFmt w:val="bullet"/>
      <w:lvlText w:val="•"/>
      <w:lvlJc w:val="left"/>
      <w:pPr>
        <w:ind w:left="3218" w:hanging="320"/>
      </w:pPr>
      <w:rPr>
        <w:rFonts w:hint="default"/>
        <w:lang w:val="tr-TR" w:eastAsia="en-US" w:bidi="ar-SA"/>
      </w:rPr>
    </w:lvl>
    <w:lvl w:ilvl="4" w:tplc="EEC6AD42">
      <w:numFmt w:val="bullet"/>
      <w:lvlText w:val="•"/>
      <w:lvlJc w:val="left"/>
      <w:pPr>
        <w:ind w:left="4251" w:hanging="320"/>
      </w:pPr>
      <w:rPr>
        <w:rFonts w:hint="default"/>
        <w:lang w:val="tr-TR" w:eastAsia="en-US" w:bidi="ar-SA"/>
      </w:rPr>
    </w:lvl>
    <w:lvl w:ilvl="5" w:tplc="3F480AD8">
      <w:numFmt w:val="bullet"/>
      <w:lvlText w:val="•"/>
      <w:lvlJc w:val="left"/>
      <w:pPr>
        <w:ind w:left="5284" w:hanging="320"/>
      </w:pPr>
      <w:rPr>
        <w:rFonts w:hint="default"/>
        <w:lang w:val="tr-TR" w:eastAsia="en-US" w:bidi="ar-SA"/>
      </w:rPr>
    </w:lvl>
    <w:lvl w:ilvl="6" w:tplc="527E2DEE">
      <w:numFmt w:val="bullet"/>
      <w:lvlText w:val="•"/>
      <w:lvlJc w:val="left"/>
      <w:pPr>
        <w:ind w:left="6317" w:hanging="320"/>
      </w:pPr>
      <w:rPr>
        <w:rFonts w:hint="default"/>
        <w:lang w:val="tr-TR" w:eastAsia="en-US" w:bidi="ar-SA"/>
      </w:rPr>
    </w:lvl>
    <w:lvl w:ilvl="7" w:tplc="8208DFDA">
      <w:numFmt w:val="bullet"/>
      <w:lvlText w:val="•"/>
      <w:lvlJc w:val="left"/>
      <w:pPr>
        <w:ind w:left="7350" w:hanging="320"/>
      </w:pPr>
      <w:rPr>
        <w:rFonts w:hint="default"/>
        <w:lang w:val="tr-TR" w:eastAsia="en-US" w:bidi="ar-SA"/>
      </w:rPr>
    </w:lvl>
    <w:lvl w:ilvl="8" w:tplc="5094D3CA">
      <w:numFmt w:val="bullet"/>
      <w:lvlText w:val="•"/>
      <w:lvlJc w:val="left"/>
      <w:pPr>
        <w:ind w:left="8383" w:hanging="32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48"/>
    <w:rsid w:val="00697BFF"/>
    <w:rsid w:val="00792E93"/>
    <w:rsid w:val="008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8C2B"/>
  <w15:docId w15:val="{F6FA0D4C-F0C3-4E9D-94CE-9E31AFBB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2026-07-02T13:01:00Z</dcterms:created>
  <dcterms:modified xsi:type="dcterms:W3CDTF">2026-07-02T13:01:00Z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